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181F72" w:rsidRDefault="00E77559">
      <w:pPr>
        <w:pStyle w:val="1"/>
        <w:jc w:val="center"/>
      </w:pPr>
      <w:bookmarkStart w:id="0" w:name="_ffwh0jipuqjo" w:colFirst="0" w:colLast="0"/>
      <w:bookmarkEnd w:id="0"/>
      <w:r>
        <w:t>ПОЛИТИКА ОБРАБОТКИ ПЕРСОНАЛЬНЫХ ДАННЫХ</w:t>
      </w:r>
    </w:p>
    <w:p w:rsidR="00181F72" w:rsidRDefault="00E77559">
      <w:pPr>
        <w:spacing w:after="160"/>
        <w:jc w:val="both"/>
        <w:rPr>
          <w:color w:val="222222"/>
          <w:sz w:val="20"/>
          <w:szCs w:val="20"/>
          <w:highlight w:val="white"/>
        </w:rPr>
      </w:pPr>
      <w:r>
        <w:rPr>
          <w:color w:val="222222"/>
          <w:sz w:val="20"/>
          <w:szCs w:val="20"/>
          <w:highlight w:val="white"/>
        </w:rPr>
        <w:t xml:space="preserve"> </w:t>
      </w:r>
    </w:p>
    <w:p w:rsidR="00181F72" w:rsidRDefault="00E77559">
      <w:pPr>
        <w:pStyle w:val="2"/>
      </w:pPr>
      <w:bookmarkStart w:id="1" w:name="_s321z97pludc" w:colFirst="0" w:colLast="0"/>
      <w:bookmarkEnd w:id="1"/>
      <w:r>
        <w:t>1. Общие положения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1.1 </w:t>
      </w:r>
      <w:r w:rsidR="00C85B61">
        <w:rPr>
          <w:color w:val="222222"/>
          <w:sz w:val="20"/>
          <w:szCs w:val="20"/>
          <w:lang w:val="ru-RU"/>
        </w:rPr>
        <w:t xml:space="preserve">Индивидуальный предприниматель Березина Анастасия Александровна </w:t>
      </w:r>
      <w:r>
        <w:rPr>
          <w:color w:val="222222"/>
          <w:sz w:val="20"/>
          <w:szCs w:val="20"/>
        </w:rPr>
        <w:t>(далее по тексту – Оператор) ставит соблюдение прав и свобод граждан одним из важнейших условий осуществления своей деятельности.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</w:t>
      </w:r>
      <w:r w:rsidR="00C85B61">
        <w:rPr>
          <w:color w:val="222222"/>
          <w:sz w:val="20"/>
          <w:szCs w:val="20"/>
          <w:lang w:val="ru-RU"/>
        </w:rPr>
        <w:t>а</w:t>
      </w:r>
      <w:r w:rsidR="00C85B61" w:rsidRPr="00C85B61">
        <w:rPr>
          <w:color w:val="222222"/>
          <w:sz w:val="20"/>
          <w:szCs w:val="20"/>
          <w:lang w:val="ru-RU"/>
        </w:rPr>
        <w:t xml:space="preserve"> </w:t>
      </w:r>
      <w:r w:rsidR="00C85B61">
        <w:rPr>
          <w:color w:val="222222"/>
          <w:sz w:val="20"/>
          <w:szCs w:val="20"/>
          <w:lang w:val="ru-RU"/>
        </w:rPr>
        <w:t>Афлот.рф</w:t>
      </w:r>
      <w:r>
        <w:rPr>
          <w:color w:val="222222"/>
          <w:sz w:val="20"/>
          <w:szCs w:val="20"/>
        </w:rPr>
        <w:t xml:space="preserve">. Персональные данные обрабатывается в соответствии с ФЗ «О персональных данных» № 152-ФЗ. </w:t>
      </w:r>
    </w:p>
    <w:p w:rsidR="00181F72" w:rsidRDefault="00E77559">
      <w:pPr>
        <w:pStyle w:val="2"/>
      </w:pPr>
      <w:bookmarkStart w:id="2" w:name="_po280p5tk1v" w:colFirst="0" w:colLast="0"/>
      <w:bookmarkEnd w:id="2"/>
      <w:r>
        <w:t>2. Основные понятия, используемые в Политике:</w:t>
      </w:r>
    </w:p>
    <w:p w:rsidR="00181F72" w:rsidRDefault="00E77559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C85B61">
        <w:rPr>
          <w:color w:val="222222"/>
          <w:sz w:val="20"/>
          <w:szCs w:val="20"/>
          <w:lang w:val="ru-RU"/>
        </w:rPr>
        <w:t>Афлот.рф</w:t>
      </w:r>
      <w:r>
        <w:rPr>
          <w:color w:val="222222"/>
          <w:sz w:val="20"/>
          <w:szCs w:val="20"/>
        </w:rPr>
        <w:t>;</w:t>
      </w:r>
    </w:p>
    <w:p w:rsidR="00312178" w:rsidRPr="00312178" w:rsidRDefault="00312178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 xml:space="preserve">2.3 Сервис - </w:t>
      </w:r>
      <w:r>
        <w:rPr>
          <w:color w:val="222222"/>
          <w:sz w:val="20"/>
          <w:szCs w:val="20"/>
        </w:rPr>
        <w:t xml:space="preserve">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>
        <w:rPr>
          <w:color w:val="222222"/>
          <w:sz w:val="20"/>
          <w:szCs w:val="20"/>
          <w:lang w:val="ru-RU"/>
        </w:rPr>
        <w:t>Афлот.рф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2.2 Пользователь – любой посетитель веб-сайта </w:t>
      </w:r>
      <w:r w:rsidR="00C85B61">
        <w:rPr>
          <w:color w:val="222222"/>
          <w:sz w:val="20"/>
          <w:szCs w:val="20"/>
          <w:lang w:val="ru-RU"/>
        </w:rPr>
        <w:t>Афлот.рф</w:t>
      </w:r>
      <w:r>
        <w:rPr>
          <w:color w:val="222222"/>
          <w:sz w:val="20"/>
          <w:szCs w:val="20"/>
        </w:rPr>
        <w:t>;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2.3 Персональные данные – любая информация, относящаяся к Пользователю веб-сайта </w:t>
      </w:r>
      <w:r w:rsidR="00C85B61">
        <w:rPr>
          <w:color w:val="222222"/>
          <w:sz w:val="20"/>
          <w:szCs w:val="20"/>
          <w:lang w:val="ru-RU"/>
        </w:rPr>
        <w:t>Афлот.рф</w:t>
      </w:r>
      <w:r>
        <w:rPr>
          <w:color w:val="222222"/>
          <w:sz w:val="20"/>
          <w:szCs w:val="20"/>
        </w:rPr>
        <w:t>;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 </w:t>
      </w:r>
    </w:p>
    <w:p w:rsidR="00181F72" w:rsidRDefault="00E77559">
      <w:pPr>
        <w:pStyle w:val="2"/>
      </w:pPr>
      <w:bookmarkStart w:id="3" w:name="_q0d7y1e2lgsm" w:colFirst="0" w:colLast="0"/>
      <w:bookmarkEnd w:id="3"/>
      <w:r>
        <w:t>3. Оператор может обрабатывать следующие персональные данные:</w:t>
      </w:r>
    </w:p>
    <w:p w:rsidR="00A04D21" w:rsidRDefault="00A04D21" w:rsidP="00A04D21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 xml:space="preserve">3.1. </w:t>
      </w:r>
      <w:r w:rsidRPr="00A04D21">
        <w:rPr>
          <w:color w:val="222222"/>
          <w:sz w:val="20"/>
          <w:szCs w:val="20"/>
        </w:rPr>
        <w:t xml:space="preserve">При регистрации на сайте личного кабинета пользователя, в момент заполнения карточки вакансии и/или карточки резюме сбор персональных данных осуществляется через заполнение полей сайта Афлот.рф по специально разработанным и применяемым уникальным критериям. Если иное не предусмотрено конкретным сервисом, обязательными к предоставлению являются: имя и контактные данные в виде телефона или адреса электронной почты. Остальные данные предоставляются по усмотрению пользователя. Персональные данные в личном кабинете работодателя – юридического лица используются для идентификации этого юридического лица. </w:t>
      </w:r>
    </w:p>
    <w:p w:rsidR="00A04D21" w:rsidRPr="00A04D21" w:rsidRDefault="00A04D21" w:rsidP="00A04D21">
      <w:pPr>
        <w:rPr>
          <w:color w:val="222222"/>
          <w:sz w:val="20"/>
          <w:szCs w:val="20"/>
        </w:rPr>
      </w:pPr>
      <w:r w:rsidRPr="00A04D21">
        <w:rPr>
          <w:color w:val="222222"/>
          <w:sz w:val="20"/>
          <w:szCs w:val="20"/>
        </w:rPr>
        <w:t xml:space="preserve">При этом пользователь гарантирует достоверность предоставляемых данных, а также самостоятельно несет риски, связанные со снижением конкурентоспособности резюме и/или вакансии из-за недостаточности/неполноты предоставленных персональных данных. 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3.</w:t>
      </w:r>
      <w:r w:rsidR="00A04D21">
        <w:rPr>
          <w:color w:val="222222"/>
          <w:sz w:val="20"/>
          <w:szCs w:val="20"/>
          <w:lang w:val="ru-RU"/>
        </w:rPr>
        <w:t>2</w:t>
      </w:r>
      <w:r>
        <w:rPr>
          <w:color w:val="222222"/>
          <w:sz w:val="20"/>
          <w:szCs w:val="20"/>
        </w:rPr>
        <w:t>. Также на сайте происходит сбор и обработка обезличенных данных о посетителях (в т.ч. файлов «</w:t>
      </w:r>
      <w:proofErr w:type="spellStart"/>
      <w:r>
        <w:rPr>
          <w:color w:val="222222"/>
          <w:sz w:val="20"/>
          <w:szCs w:val="20"/>
        </w:rPr>
        <w:t>cookie</w:t>
      </w:r>
      <w:proofErr w:type="spellEnd"/>
      <w:r>
        <w:rPr>
          <w:color w:val="222222"/>
          <w:sz w:val="20"/>
          <w:szCs w:val="20"/>
        </w:rPr>
        <w:t xml:space="preserve">») с помощью сервисов интернет-статистики (Яндекс Метрика и Гугл Аналитика и других). </w:t>
      </w:r>
    </w:p>
    <w:p w:rsidR="00181F72" w:rsidRDefault="00E77559">
      <w:pPr>
        <w:pStyle w:val="2"/>
      </w:pPr>
      <w:bookmarkStart w:id="4" w:name="_sv60o92mbwsv" w:colFirst="0" w:colLast="0"/>
      <w:bookmarkEnd w:id="4"/>
      <w:r>
        <w:t>4. Цели обработки персональных данных</w:t>
      </w:r>
    </w:p>
    <w:p w:rsidR="00A04D21" w:rsidRPr="00A04D21" w:rsidRDefault="00E77559" w:rsidP="00A04D21">
      <w:pPr>
        <w:rPr>
          <w:b/>
          <w:sz w:val="18"/>
          <w:szCs w:val="18"/>
          <w:highlight w:val="yellow"/>
          <w:lang w:val="ru-RU"/>
        </w:rPr>
      </w:pPr>
      <w:r>
        <w:rPr>
          <w:color w:val="222222"/>
          <w:sz w:val="20"/>
          <w:szCs w:val="20"/>
        </w:rPr>
        <w:t>4.</w:t>
      </w:r>
      <w:r w:rsidR="00A04D21">
        <w:rPr>
          <w:color w:val="222222"/>
          <w:sz w:val="20"/>
          <w:szCs w:val="20"/>
          <w:lang w:val="ru-RU"/>
        </w:rPr>
        <w:t>1.</w:t>
      </w:r>
      <w:r>
        <w:rPr>
          <w:color w:val="222222"/>
          <w:sz w:val="20"/>
          <w:szCs w:val="20"/>
        </w:rPr>
        <w:t xml:space="preserve"> </w:t>
      </w:r>
      <w:r w:rsidR="00A04D21" w:rsidRPr="00A04D21">
        <w:rPr>
          <w:color w:val="222222"/>
          <w:sz w:val="20"/>
          <w:szCs w:val="20"/>
        </w:rPr>
        <w:t xml:space="preserve">Для целей сайта Афлот.рф под персональными данными понимается любая информация, предоставленная через сайт Афлот.рф и (или) собранная с использованием поименованного сайта, относящаяся прямо или косвенно к определенному или определяемому физическому лицу (субъекту персональных данных). </w:t>
      </w:r>
    </w:p>
    <w:p w:rsidR="00A04D21" w:rsidRPr="00A04D21" w:rsidRDefault="00A04D21" w:rsidP="00A04D21">
      <w:pPr>
        <w:rPr>
          <w:color w:val="222222"/>
          <w:sz w:val="20"/>
          <w:szCs w:val="20"/>
        </w:rPr>
      </w:pPr>
    </w:p>
    <w:p w:rsidR="00A04D21" w:rsidRDefault="00A04D21" w:rsidP="00A04D21">
      <w:pPr>
        <w:rPr>
          <w:color w:val="222222"/>
          <w:sz w:val="20"/>
          <w:szCs w:val="20"/>
          <w:lang w:val="ru-RU"/>
        </w:rPr>
      </w:pPr>
      <w:r w:rsidRPr="00A04D21">
        <w:rPr>
          <w:color w:val="222222"/>
          <w:sz w:val="20"/>
          <w:szCs w:val="20"/>
        </w:rPr>
        <w:t xml:space="preserve">При функционировании сайта Афлот.рф осуществляется обработка персональных данных следующих физических лиц – пользователей (посетителей) сайта без регистрации, зарегистрированных пользователей сайта и их представителей, представителей юридических/физических лиц, размещающих вакансии, авторов информационных и фото-материалов, публикуемых на сайте, интервьюируемых лиц, должностных лиц ИП. </w:t>
      </w:r>
    </w:p>
    <w:p w:rsidR="00FE2AF3" w:rsidRDefault="00FE2AF3" w:rsidP="00A04D21">
      <w:pPr>
        <w:rPr>
          <w:color w:val="222222"/>
          <w:sz w:val="20"/>
          <w:szCs w:val="20"/>
          <w:lang w:val="ru-RU"/>
        </w:rPr>
      </w:pPr>
    </w:p>
    <w:p w:rsidR="00FE2AF3" w:rsidRPr="00FE2AF3" w:rsidRDefault="00C06187" w:rsidP="00FE2AF3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 xml:space="preserve">4.2. </w:t>
      </w:r>
      <w:r w:rsidR="00FE2AF3" w:rsidRPr="00FE2AF3">
        <w:rPr>
          <w:color w:val="222222"/>
          <w:sz w:val="20"/>
          <w:szCs w:val="20"/>
          <w:lang w:val="ru-RU"/>
        </w:rPr>
        <w:t xml:space="preserve">Обработка персональных данных </w:t>
      </w:r>
      <w:r w:rsidR="00834EEB">
        <w:rPr>
          <w:color w:val="222222"/>
          <w:sz w:val="20"/>
          <w:szCs w:val="20"/>
          <w:lang w:val="ru-RU"/>
        </w:rPr>
        <w:t>Оператора</w:t>
      </w:r>
      <w:r w:rsidR="00FE2AF3" w:rsidRPr="00FE2AF3">
        <w:rPr>
          <w:color w:val="222222"/>
          <w:sz w:val="20"/>
          <w:szCs w:val="20"/>
          <w:lang w:val="ru-RU"/>
        </w:rPr>
        <w:t xml:space="preserve"> и привлеченными ей лицами осуществляется в соответствии с действующим законодательством РФ в целях обеспечения Пользователям доступа к Сервису, формирования данных о потребностях в трудовых ресурсах и предложениях персонала, в том числе формирования баз данных вакансий и резюме, предоставления прав доступа к ним и иного их использования, и содействия тем самым в трудоустройстве и подборе персонала, в статистических, информационных, аналитических и иных исследовательских целях, в целях рассылок Сервиса информационного характера, в целях рекламы, включая таргетирование рекламных материалов и </w:t>
      </w:r>
      <w:proofErr w:type="spellStart"/>
      <w:r w:rsidR="00FE2AF3" w:rsidRPr="00FE2AF3">
        <w:rPr>
          <w:color w:val="222222"/>
          <w:sz w:val="20"/>
          <w:szCs w:val="20"/>
          <w:lang w:val="ru-RU"/>
        </w:rPr>
        <w:t>ретаргетинг</w:t>
      </w:r>
      <w:proofErr w:type="spellEnd"/>
      <w:r w:rsidR="00FE2AF3" w:rsidRPr="00FE2AF3">
        <w:rPr>
          <w:color w:val="222222"/>
          <w:sz w:val="20"/>
          <w:szCs w:val="20"/>
          <w:lang w:val="ru-RU"/>
        </w:rPr>
        <w:t xml:space="preserve">, в целях защиты прав </w:t>
      </w:r>
      <w:r w:rsidR="00834EEB">
        <w:rPr>
          <w:color w:val="222222"/>
          <w:sz w:val="20"/>
          <w:szCs w:val="20"/>
          <w:lang w:val="ru-RU"/>
        </w:rPr>
        <w:t>Оператора</w:t>
      </w:r>
      <w:r w:rsidR="00FE2AF3" w:rsidRPr="00FE2AF3">
        <w:rPr>
          <w:color w:val="222222"/>
          <w:sz w:val="20"/>
          <w:szCs w:val="20"/>
          <w:lang w:val="ru-RU"/>
        </w:rPr>
        <w:t xml:space="preserve"> и лиц, указанных в настоящем Согласии, в целях осуществления ими производственной деятельности. Конкретный набор сервисов определяется Правилами сайта </w:t>
      </w:r>
      <w:proofErr w:type="spellStart"/>
      <w:r w:rsidR="00FE2AF3" w:rsidRPr="00FE2AF3">
        <w:rPr>
          <w:color w:val="222222"/>
          <w:sz w:val="20"/>
          <w:szCs w:val="20"/>
          <w:lang w:val="ru-RU"/>
        </w:rPr>
        <w:t>Афлот</w:t>
      </w:r>
      <w:proofErr w:type="spellEnd"/>
      <w:r w:rsidR="00FE2AF3" w:rsidRPr="00FE2AF3">
        <w:rPr>
          <w:color w:val="222222"/>
          <w:sz w:val="20"/>
          <w:szCs w:val="20"/>
          <w:lang w:val="ru-RU"/>
        </w:rPr>
        <w:t xml:space="preserve">. </w:t>
      </w:r>
      <w:proofErr w:type="spellStart"/>
      <w:r w:rsidR="00FE2AF3" w:rsidRPr="00FE2AF3">
        <w:rPr>
          <w:color w:val="222222"/>
          <w:sz w:val="20"/>
          <w:szCs w:val="20"/>
          <w:lang w:val="ru-RU"/>
        </w:rPr>
        <w:t>рф</w:t>
      </w:r>
      <w:proofErr w:type="spellEnd"/>
      <w:r w:rsidR="00FE2AF3" w:rsidRPr="00FE2AF3">
        <w:rPr>
          <w:color w:val="222222"/>
          <w:sz w:val="20"/>
          <w:szCs w:val="20"/>
          <w:lang w:val="ru-RU"/>
        </w:rPr>
        <w:t xml:space="preserve">, публичными офертами, размещенными на сайте. 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4.</w:t>
      </w:r>
      <w:r w:rsidR="00C06187">
        <w:rPr>
          <w:color w:val="222222"/>
          <w:sz w:val="20"/>
          <w:szCs w:val="20"/>
          <w:lang w:val="ru-RU"/>
        </w:rPr>
        <w:t>3.</w:t>
      </w:r>
      <w:r w:rsidRPr="00FE2AF3">
        <w:rPr>
          <w:color w:val="222222"/>
          <w:sz w:val="20"/>
          <w:szCs w:val="20"/>
          <w:lang w:val="ru-RU"/>
        </w:rPr>
        <w:t xml:space="preserve"> Для категории Пользователи (посетители) Сервиса без регистрации могут обрабатываться: 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 xml:space="preserve">Файлы </w:t>
      </w:r>
      <w:proofErr w:type="spellStart"/>
      <w:r w:rsidRPr="00FE2AF3">
        <w:rPr>
          <w:color w:val="222222"/>
          <w:sz w:val="20"/>
          <w:szCs w:val="20"/>
          <w:lang w:val="ru-RU"/>
        </w:rPr>
        <w:t>cookie</w:t>
      </w:r>
      <w:proofErr w:type="spellEnd"/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 xml:space="preserve">Для категории Соискатели (зарегистрированные пользователи сайта и их представители) могут обрабатываться: 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фамилия, имя, отчество;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пол;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дата рождения;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сведения об образовании;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сведения о разрешении на работу;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сведения о трудовом стаже и трудовой занятости на текущее время;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гражданство;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адрес электронной почты;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контактный телефон;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фотография;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место проживания;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семейное положение;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наличие детей;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желаемые должность и зарплата;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готовность к командировкам и переезду;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профессиональные навыки;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навыки владения иностранными языками;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копии дипломов и сертификатов;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портфолио;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сведения, предоставленные пользователем в графе «Файлы моряка»;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 xml:space="preserve">используемые социальные профили (Google+, VK, Mail. </w:t>
      </w:r>
      <w:proofErr w:type="spellStart"/>
      <w:r w:rsidRPr="00FE2AF3">
        <w:rPr>
          <w:color w:val="222222"/>
          <w:sz w:val="20"/>
          <w:szCs w:val="20"/>
          <w:lang w:val="ru-RU"/>
        </w:rPr>
        <w:t>ru</w:t>
      </w:r>
      <w:proofErr w:type="spellEnd"/>
      <w:r w:rsidRPr="00FE2AF3">
        <w:rPr>
          <w:color w:val="222222"/>
          <w:sz w:val="20"/>
          <w:szCs w:val="20"/>
          <w:lang w:val="ru-RU"/>
        </w:rPr>
        <w:t xml:space="preserve">, Яндекс и </w:t>
      </w:r>
      <w:proofErr w:type="gramStart"/>
      <w:r w:rsidRPr="00FE2AF3">
        <w:rPr>
          <w:color w:val="222222"/>
          <w:sz w:val="20"/>
          <w:szCs w:val="20"/>
          <w:lang w:val="ru-RU"/>
        </w:rPr>
        <w:t>пр. )</w:t>
      </w:r>
      <w:proofErr w:type="gramEnd"/>
      <w:r w:rsidRPr="00FE2AF3">
        <w:rPr>
          <w:color w:val="222222"/>
          <w:sz w:val="20"/>
          <w:szCs w:val="20"/>
          <w:lang w:val="ru-RU"/>
        </w:rPr>
        <w:t>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 xml:space="preserve">аутентификационные данные пользователя Сервиса. 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 xml:space="preserve">Для категории Работодатели (представители юридических/физических лиц) могут обрабатываться: 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фамилия, имя, отчество;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адрес электронной почты;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контактный телефон;</w:t>
      </w: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</w:p>
    <w:p w:rsidR="00FE2AF3" w:rsidRPr="00FE2AF3" w:rsidRDefault="00FE2AF3" w:rsidP="00FE2AF3">
      <w:pPr>
        <w:spacing w:line="240" w:lineRule="auto"/>
        <w:rPr>
          <w:color w:val="222222"/>
          <w:sz w:val="20"/>
          <w:szCs w:val="20"/>
          <w:lang w:val="ru-RU"/>
        </w:rPr>
      </w:pPr>
      <w:r w:rsidRPr="00FE2AF3">
        <w:rPr>
          <w:color w:val="222222"/>
          <w:sz w:val="20"/>
          <w:szCs w:val="20"/>
          <w:lang w:val="ru-RU"/>
        </w:rPr>
        <w:t>•</w:t>
      </w:r>
      <w:r w:rsidRPr="00FE2AF3">
        <w:rPr>
          <w:color w:val="222222"/>
          <w:sz w:val="20"/>
          <w:szCs w:val="20"/>
          <w:lang w:val="ru-RU"/>
        </w:rPr>
        <w:tab/>
        <w:t>аутентификационные данные пользователя Сервиса.</w:t>
      </w:r>
    </w:p>
    <w:p w:rsidR="00A04D21" w:rsidRPr="00A04D21" w:rsidRDefault="00A04D21" w:rsidP="00A04D21">
      <w:pPr>
        <w:rPr>
          <w:color w:val="222222"/>
          <w:sz w:val="20"/>
          <w:szCs w:val="20"/>
        </w:rPr>
      </w:pPr>
    </w:p>
    <w:p w:rsidR="00A04D21" w:rsidRPr="00A04D21" w:rsidRDefault="00A04D21" w:rsidP="00A04D21">
      <w:pPr>
        <w:rPr>
          <w:color w:val="222222"/>
          <w:sz w:val="20"/>
          <w:szCs w:val="20"/>
        </w:rPr>
      </w:pPr>
      <w:r w:rsidRPr="00A04D21">
        <w:rPr>
          <w:color w:val="222222"/>
          <w:sz w:val="20"/>
          <w:szCs w:val="20"/>
        </w:rPr>
        <w:t xml:space="preserve">Действия с персональными данными, осуществляющиеся на сайте Афлот.рф, включают: сбор, запись, систематизацию, накопление, хранение, уточнение (обновление, изменение), извлечение, использование, передача, распространение, предоставление, доступ, обезличивание, блокирование, удаление, уничтожение персональных данных. </w:t>
      </w:r>
    </w:p>
    <w:p w:rsidR="00A04D21" w:rsidRPr="00A04D21" w:rsidRDefault="00A04D21" w:rsidP="00A04D21">
      <w:pPr>
        <w:rPr>
          <w:color w:val="222222"/>
          <w:sz w:val="20"/>
          <w:szCs w:val="20"/>
        </w:rPr>
      </w:pPr>
    </w:p>
    <w:p w:rsidR="00A04D21" w:rsidRPr="00A04D21" w:rsidRDefault="00A04D21" w:rsidP="00A04D21">
      <w:pPr>
        <w:rPr>
          <w:color w:val="222222"/>
          <w:sz w:val="20"/>
          <w:szCs w:val="20"/>
        </w:rPr>
      </w:pPr>
      <w:r w:rsidRPr="00A04D21">
        <w:rPr>
          <w:color w:val="222222"/>
          <w:sz w:val="20"/>
          <w:szCs w:val="20"/>
        </w:rPr>
        <w:t xml:space="preserve">Сбор персональных данных осуществляется </w:t>
      </w:r>
      <w:r>
        <w:rPr>
          <w:color w:val="222222"/>
          <w:sz w:val="20"/>
          <w:szCs w:val="20"/>
          <w:lang w:val="ru-RU"/>
        </w:rPr>
        <w:t>Оператором</w:t>
      </w:r>
      <w:r w:rsidRPr="00A04D21">
        <w:rPr>
          <w:color w:val="222222"/>
          <w:sz w:val="20"/>
          <w:szCs w:val="20"/>
        </w:rPr>
        <w:t xml:space="preserve"> при предоставлении данных непосредственно пользователями. </w:t>
      </w:r>
    </w:p>
    <w:p w:rsidR="00A04D21" w:rsidRPr="00A04D21" w:rsidRDefault="00A04D21" w:rsidP="00A04D21">
      <w:pPr>
        <w:rPr>
          <w:color w:val="222222"/>
          <w:sz w:val="20"/>
          <w:szCs w:val="20"/>
          <w:lang w:val="ru-RU"/>
        </w:rPr>
      </w:pPr>
    </w:p>
    <w:p w:rsidR="00A04D21" w:rsidRDefault="00A04D21" w:rsidP="00A04D21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>4.</w:t>
      </w:r>
      <w:r w:rsidR="00C06187">
        <w:rPr>
          <w:color w:val="222222"/>
          <w:sz w:val="20"/>
          <w:szCs w:val="20"/>
          <w:lang w:val="ru-RU"/>
        </w:rPr>
        <w:t>4</w:t>
      </w:r>
      <w:r>
        <w:rPr>
          <w:color w:val="222222"/>
          <w:sz w:val="20"/>
          <w:szCs w:val="20"/>
          <w:lang w:val="ru-RU"/>
        </w:rPr>
        <w:t xml:space="preserve">. </w:t>
      </w:r>
      <w:r w:rsidRPr="00A04D21">
        <w:rPr>
          <w:color w:val="222222"/>
          <w:sz w:val="20"/>
          <w:szCs w:val="20"/>
        </w:rPr>
        <w:t>Размещение пользователем фотографий не преследует цели определения (идентификации) конкретного пользователя и осуществляется в целях создания благоприятного визуального впечатления и получения тем самым конкурентных преимуществ.</w:t>
      </w:r>
      <w:r w:rsidRPr="00A04D21">
        <w:rPr>
          <w:rFonts w:ascii="Open Sans" w:eastAsia="Times New Roman" w:hAnsi="Open Sans" w:cs="Open Sans"/>
          <w:b/>
          <w:bCs/>
          <w:color w:val="081935"/>
          <w:sz w:val="27"/>
          <w:szCs w:val="27"/>
        </w:rPr>
        <w:t xml:space="preserve"> </w:t>
      </w:r>
    </w:p>
    <w:p w:rsidR="00A04D21" w:rsidRDefault="00A04D21" w:rsidP="00A04D21">
      <w:pPr>
        <w:rPr>
          <w:color w:val="222222"/>
          <w:sz w:val="20"/>
          <w:szCs w:val="20"/>
          <w:lang w:val="ru-RU"/>
        </w:rPr>
      </w:pPr>
    </w:p>
    <w:p w:rsidR="00181F72" w:rsidRDefault="00A04D21" w:rsidP="00A04D21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>4.</w:t>
      </w:r>
      <w:r w:rsidR="00C06187">
        <w:rPr>
          <w:color w:val="222222"/>
          <w:sz w:val="20"/>
          <w:szCs w:val="20"/>
          <w:lang w:val="ru-RU"/>
        </w:rPr>
        <w:t>5</w:t>
      </w:r>
      <w:r>
        <w:rPr>
          <w:color w:val="222222"/>
          <w:sz w:val="20"/>
          <w:szCs w:val="20"/>
          <w:lang w:val="ru-RU"/>
        </w:rPr>
        <w:t xml:space="preserve">. </w:t>
      </w:r>
      <w:r w:rsidR="00E77559">
        <w:rPr>
          <w:color w:val="222222"/>
          <w:sz w:val="20"/>
          <w:szCs w:val="20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C06187" w:rsidRDefault="00C06187" w:rsidP="00A04D21">
      <w:pPr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 xml:space="preserve">4.6. </w:t>
      </w:r>
      <w:r w:rsidRPr="00C06187">
        <w:rPr>
          <w:color w:val="222222"/>
          <w:sz w:val="20"/>
          <w:szCs w:val="20"/>
          <w:lang w:val="ru-RU"/>
        </w:rPr>
        <w:t xml:space="preserve">В случае, если Пользователь осуществляет регистрацию и/или вход в Сервис через свой профиль в социальной сети, пользователь дает согласие на получение </w:t>
      </w:r>
      <w:r w:rsidR="00834EEB">
        <w:rPr>
          <w:color w:val="222222"/>
          <w:sz w:val="20"/>
          <w:szCs w:val="20"/>
          <w:lang w:val="ru-RU"/>
        </w:rPr>
        <w:t>Оператором</w:t>
      </w:r>
      <w:r w:rsidRPr="00C06187">
        <w:rPr>
          <w:color w:val="222222"/>
          <w:sz w:val="20"/>
          <w:szCs w:val="20"/>
          <w:lang w:val="ru-RU"/>
        </w:rPr>
        <w:t xml:space="preserve"> персональных данных, размещенных им в социальной сети, для регистрации и/или входа в Сервис, автозаполнения полей профиля и резюме и последующую их обработку в следующем объеме: </w:t>
      </w:r>
    </w:p>
    <w:p w:rsidR="00C06187" w:rsidRPr="00C06187" w:rsidRDefault="00C06187" w:rsidP="00C06187">
      <w:pPr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1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 xml:space="preserve">Для </w:t>
      </w:r>
      <w:proofErr w:type="spellStart"/>
      <w:r w:rsidRPr="00C06187">
        <w:rPr>
          <w:color w:val="222222"/>
          <w:sz w:val="20"/>
          <w:szCs w:val="20"/>
          <w:lang w:val="ru-RU"/>
        </w:rPr>
        <w:t>Вконтакте</w:t>
      </w:r>
      <w:proofErr w:type="spellEnd"/>
      <w:r w:rsidRPr="00C06187">
        <w:rPr>
          <w:color w:val="222222"/>
          <w:sz w:val="20"/>
          <w:szCs w:val="20"/>
          <w:lang w:val="ru-RU"/>
        </w:rPr>
        <w:t xml:space="preserve"> (https: //</w:t>
      </w:r>
      <w:proofErr w:type="spellStart"/>
      <w:r w:rsidRPr="00C06187">
        <w:rPr>
          <w:color w:val="222222"/>
          <w:sz w:val="20"/>
          <w:szCs w:val="20"/>
          <w:lang w:val="ru-RU"/>
        </w:rPr>
        <w:t>vk</w:t>
      </w:r>
      <w:proofErr w:type="spellEnd"/>
      <w:r w:rsidRPr="00C06187">
        <w:rPr>
          <w:color w:val="222222"/>
          <w:sz w:val="20"/>
          <w:szCs w:val="20"/>
          <w:lang w:val="ru-RU"/>
        </w:rPr>
        <w:t xml:space="preserve">. </w:t>
      </w:r>
      <w:proofErr w:type="spellStart"/>
      <w:r w:rsidRPr="00C06187">
        <w:rPr>
          <w:color w:val="222222"/>
          <w:sz w:val="20"/>
          <w:szCs w:val="20"/>
          <w:lang w:val="ru-RU"/>
        </w:rPr>
        <w:t>com</w:t>
      </w:r>
      <w:proofErr w:type="spellEnd"/>
      <w:r w:rsidRPr="00C06187">
        <w:rPr>
          <w:color w:val="222222"/>
          <w:sz w:val="20"/>
          <w:szCs w:val="20"/>
          <w:lang w:val="ru-RU"/>
        </w:rPr>
        <w:t>/</w:t>
      </w:r>
      <w:proofErr w:type="spellStart"/>
      <w:r w:rsidRPr="00C06187">
        <w:rPr>
          <w:color w:val="222222"/>
          <w:sz w:val="20"/>
          <w:szCs w:val="20"/>
          <w:lang w:val="ru-RU"/>
        </w:rPr>
        <w:t>privacy</w:t>
      </w:r>
      <w:proofErr w:type="spellEnd"/>
      <w:r w:rsidRPr="00C06187">
        <w:rPr>
          <w:color w:val="222222"/>
          <w:sz w:val="20"/>
          <w:szCs w:val="20"/>
          <w:lang w:val="ru-RU"/>
        </w:rPr>
        <w:t>)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2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имя и фамилия;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2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адрес электронной почты;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2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номер телефона;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2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пол;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2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дата рождения;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2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фотография профиля пользователя;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1"/>
        </w:numPr>
        <w:spacing w:line="240" w:lineRule="auto"/>
        <w:rPr>
          <w:color w:val="222222"/>
          <w:sz w:val="20"/>
          <w:szCs w:val="20"/>
          <w:lang w:val="en-US"/>
        </w:rPr>
      </w:pPr>
      <w:r w:rsidRPr="00C06187">
        <w:rPr>
          <w:color w:val="222222"/>
          <w:sz w:val="20"/>
          <w:szCs w:val="20"/>
          <w:lang w:val="ru-RU"/>
        </w:rPr>
        <w:t>Для</w:t>
      </w:r>
      <w:r w:rsidRPr="00C06187">
        <w:rPr>
          <w:color w:val="222222"/>
          <w:sz w:val="20"/>
          <w:szCs w:val="20"/>
          <w:lang w:val="en-US"/>
        </w:rPr>
        <w:t xml:space="preserve"> </w:t>
      </w:r>
      <w:proofErr w:type="spellStart"/>
      <w:r w:rsidRPr="00C06187">
        <w:rPr>
          <w:color w:val="222222"/>
          <w:sz w:val="20"/>
          <w:szCs w:val="20"/>
          <w:lang w:val="ru-RU"/>
        </w:rPr>
        <w:t>Моймир</w:t>
      </w:r>
      <w:proofErr w:type="spellEnd"/>
      <w:r w:rsidRPr="00C06187">
        <w:rPr>
          <w:color w:val="222222"/>
          <w:sz w:val="20"/>
          <w:szCs w:val="20"/>
          <w:lang w:val="en-US"/>
        </w:rPr>
        <w:t xml:space="preserve">@mail. </w:t>
      </w:r>
      <w:proofErr w:type="spellStart"/>
      <w:r w:rsidRPr="00C06187">
        <w:rPr>
          <w:color w:val="222222"/>
          <w:sz w:val="20"/>
          <w:szCs w:val="20"/>
          <w:lang w:val="en-US"/>
        </w:rPr>
        <w:t>ru</w:t>
      </w:r>
      <w:proofErr w:type="spellEnd"/>
      <w:r w:rsidRPr="00C06187">
        <w:rPr>
          <w:color w:val="222222"/>
          <w:sz w:val="20"/>
          <w:szCs w:val="20"/>
          <w:lang w:val="en-US"/>
        </w:rPr>
        <w:t xml:space="preserve"> (https: //help. mail. </w:t>
      </w:r>
      <w:proofErr w:type="spellStart"/>
      <w:r w:rsidRPr="00C06187">
        <w:rPr>
          <w:color w:val="222222"/>
          <w:sz w:val="20"/>
          <w:szCs w:val="20"/>
          <w:lang w:val="en-US"/>
        </w:rPr>
        <w:t>ru</w:t>
      </w:r>
      <w:proofErr w:type="spellEnd"/>
      <w:r w:rsidRPr="00C06187">
        <w:rPr>
          <w:color w:val="222222"/>
          <w:sz w:val="20"/>
          <w:szCs w:val="20"/>
          <w:lang w:val="en-US"/>
        </w:rPr>
        <w:t xml:space="preserve">/legal/terms/mm/privacy): 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en-US"/>
        </w:rPr>
      </w:pPr>
    </w:p>
    <w:p w:rsidR="00C06187" w:rsidRPr="00C06187" w:rsidRDefault="00C06187" w:rsidP="00C06187">
      <w:pPr>
        <w:pStyle w:val="a7"/>
        <w:numPr>
          <w:ilvl w:val="0"/>
          <w:numId w:val="3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имя и фамилия;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3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адрес электронной почты;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3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пол;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pStyle w:val="a7"/>
        <w:numPr>
          <w:ilvl w:val="0"/>
          <w:numId w:val="3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дата рождения;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Default="00C06187" w:rsidP="00C06187">
      <w:pPr>
        <w:pStyle w:val="a7"/>
        <w:numPr>
          <w:ilvl w:val="0"/>
          <w:numId w:val="3"/>
        </w:numPr>
        <w:spacing w:line="240" w:lineRule="auto"/>
        <w:rPr>
          <w:color w:val="222222"/>
          <w:sz w:val="20"/>
          <w:szCs w:val="20"/>
          <w:lang w:val="ru-RU"/>
        </w:rPr>
      </w:pPr>
      <w:r w:rsidRPr="00C06187">
        <w:rPr>
          <w:color w:val="222222"/>
          <w:sz w:val="20"/>
          <w:szCs w:val="20"/>
          <w:lang w:val="ru-RU"/>
        </w:rPr>
        <w:t>фотография профиля пользователя;</w:t>
      </w:r>
    </w:p>
    <w:p w:rsidR="00C06187" w:rsidRPr="00C06187" w:rsidRDefault="00C06187" w:rsidP="00C06187">
      <w:pPr>
        <w:pStyle w:val="a7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lastRenderedPageBreak/>
        <w:t xml:space="preserve">4.7. </w:t>
      </w:r>
      <w:r w:rsidRPr="00C06187">
        <w:rPr>
          <w:color w:val="222222"/>
          <w:sz w:val="20"/>
          <w:szCs w:val="20"/>
          <w:lang w:val="ru-RU"/>
        </w:rPr>
        <w:t xml:space="preserve">Размещая свои персональные данные при формировании личного кабинета (регистрации), создании резюме, Пользователь, выражая свою безусловную волю, делает размещаемые персональные данные доступными другим пользователям Сервиса и самостоятельно несет риски, связанные с размещением персональных данных. При этом персональные данные Соискателей становятся доступны представителям компаний Работодателей, зарегистрированным на сайте и могут быть использованы ими в целях связи с Соискателем, подбора персонала и приглашения на собеседования. </w:t>
      </w:r>
      <w:r>
        <w:rPr>
          <w:color w:val="222222"/>
          <w:sz w:val="20"/>
          <w:szCs w:val="20"/>
          <w:lang w:val="ru-RU"/>
        </w:rPr>
        <w:t>Оператор</w:t>
      </w:r>
      <w:r w:rsidRPr="00C06187">
        <w:rPr>
          <w:color w:val="222222"/>
          <w:sz w:val="20"/>
          <w:szCs w:val="20"/>
          <w:lang w:val="ru-RU"/>
        </w:rPr>
        <w:t xml:space="preserve"> обязуется не использовать персональные данные способами и в целях, не указанных в Правилах сайта Афлот.рф, и предоставляет к ним доступ в соответствии с Правилами сайта Афлот.рф, условиями оферт. Использование лицами, получившими доступ к персональным данным пользователей, в целях, отличных от целей, связанных с поиском работы/персонала или иных целей, определенных Сервисом, запрещается. 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>4</w:t>
      </w:r>
      <w:r w:rsidRPr="00C06187">
        <w:rPr>
          <w:color w:val="222222"/>
          <w:sz w:val="20"/>
          <w:szCs w:val="20"/>
          <w:lang w:val="ru-RU"/>
        </w:rPr>
        <w:t>.</w:t>
      </w:r>
      <w:r>
        <w:rPr>
          <w:color w:val="222222"/>
          <w:sz w:val="20"/>
          <w:szCs w:val="20"/>
          <w:lang w:val="ru-RU"/>
        </w:rPr>
        <w:t>8.</w:t>
      </w:r>
      <w:r w:rsidRPr="00C06187">
        <w:rPr>
          <w:color w:val="222222"/>
          <w:sz w:val="20"/>
          <w:szCs w:val="20"/>
          <w:lang w:val="ru-RU"/>
        </w:rPr>
        <w:t xml:space="preserve"> Пользователь выражает согласие с тем, что </w:t>
      </w:r>
      <w:r w:rsidR="00834EEB">
        <w:rPr>
          <w:color w:val="222222"/>
          <w:sz w:val="20"/>
          <w:szCs w:val="20"/>
          <w:lang w:val="ru-RU"/>
        </w:rPr>
        <w:t>Оператор</w:t>
      </w:r>
      <w:r w:rsidRPr="00C06187">
        <w:rPr>
          <w:color w:val="222222"/>
          <w:sz w:val="20"/>
          <w:szCs w:val="20"/>
          <w:lang w:val="ru-RU"/>
        </w:rPr>
        <w:t xml:space="preserve"> вправе использовать контактные данные Пользователя (указанные в Профиле и/или предоставленные через форму обратной связи/регистрации), для связи с Пользователем по вопросам, касающимся использования им Сервиса. </w:t>
      </w: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</w:p>
    <w:p w:rsidR="00C06187" w:rsidRPr="00C06187" w:rsidRDefault="00C06187" w:rsidP="00C06187">
      <w:pPr>
        <w:spacing w:line="240" w:lineRule="auto"/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  <w:lang w:val="ru-RU"/>
        </w:rPr>
        <w:t>4.9</w:t>
      </w:r>
      <w:r w:rsidRPr="00C06187">
        <w:rPr>
          <w:color w:val="222222"/>
          <w:sz w:val="20"/>
          <w:szCs w:val="20"/>
          <w:lang w:val="ru-RU"/>
        </w:rPr>
        <w:t xml:space="preserve">. Регистрируясь в Сервисе, пользователь дает согласие на получение рассылок Сервиса информационного характера в виде SMS и/или электронных писем, </w:t>
      </w:r>
      <w:proofErr w:type="spellStart"/>
      <w:r w:rsidRPr="00C06187">
        <w:rPr>
          <w:color w:val="222222"/>
          <w:sz w:val="20"/>
          <w:szCs w:val="20"/>
          <w:lang w:val="ru-RU"/>
        </w:rPr>
        <w:t>push</w:t>
      </w:r>
      <w:proofErr w:type="spellEnd"/>
      <w:r w:rsidRPr="00C06187">
        <w:rPr>
          <w:color w:val="222222"/>
          <w:sz w:val="20"/>
          <w:szCs w:val="20"/>
          <w:lang w:val="ru-RU"/>
        </w:rPr>
        <w:t>-уведомлениям по указанным пользователем контактным данным. Отписаться от рассылок пользователь может через личный кабинет пользователя или через службу поддержки Сервиса путем подачи соответствующего обращения.</w:t>
      </w:r>
    </w:p>
    <w:p w:rsidR="00181F72" w:rsidRDefault="00E77559">
      <w:pPr>
        <w:rPr>
          <w:color w:val="222222"/>
          <w:sz w:val="20"/>
          <w:szCs w:val="20"/>
          <w:lang w:val="ru-RU"/>
        </w:rPr>
      </w:pPr>
      <w:r>
        <w:rPr>
          <w:color w:val="222222"/>
          <w:sz w:val="20"/>
          <w:szCs w:val="20"/>
        </w:rPr>
        <w:t xml:space="preserve"> </w:t>
      </w:r>
    </w:p>
    <w:p w:rsidR="00FE2AF3" w:rsidRDefault="00FE2AF3" w:rsidP="00FE2AF3">
      <w:pPr>
        <w:pStyle w:val="2"/>
        <w:rPr>
          <w:lang w:val="ru-RU"/>
        </w:rPr>
      </w:pPr>
      <w:r>
        <w:rPr>
          <w:lang w:val="ru-RU"/>
        </w:rPr>
        <w:t>5</w:t>
      </w:r>
      <w:r>
        <w:t xml:space="preserve">. </w:t>
      </w:r>
      <w:r w:rsidR="00312178">
        <w:rPr>
          <w:lang w:val="ru-RU"/>
        </w:rPr>
        <w:t xml:space="preserve">Правила </w:t>
      </w:r>
      <w:r>
        <w:rPr>
          <w:lang w:val="ru-RU"/>
        </w:rPr>
        <w:t>Рассыл</w:t>
      </w:r>
      <w:r w:rsidR="00312178">
        <w:rPr>
          <w:lang w:val="ru-RU"/>
        </w:rPr>
        <w:t>ок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</w:t>
      </w:r>
      <w:r w:rsidRPr="00312178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1.</w:t>
      </w:r>
      <w:r w:rsidRPr="00312178">
        <w:rPr>
          <w:sz w:val="20"/>
          <w:szCs w:val="20"/>
          <w:lang w:val="ru-RU"/>
        </w:rPr>
        <w:t xml:space="preserve"> Настоящие Правила рассылок определяют условия рассылок сообщений Пользователям Сервиса, осуществляемые Администрацией сервиса и/или его Партнерами.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P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</w:t>
      </w:r>
      <w:r w:rsidRPr="00312178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>2.</w:t>
      </w:r>
      <w:r w:rsidRPr="00312178">
        <w:rPr>
          <w:sz w:val="20"/>
          <w:szCs w:val="20"/>
          <w:lang w:val="ru-RU"/>
        </w:rPr>
        <w:t xml:space="preserve"> Сообщения – сообщения информационного или новостного характера, а также сообщения, содержащие рекламные предложения, связанные с Сервисом и/или тематикой Сервиса, а также рекламные предложения третьих лиц, в том числе Партнеров, направляемые в виде SMS и/или электронных писем по указанным пользователем контактным данным.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</w:t>
      </w:r>
      <w:r w:rsidRPr="00312178">
        <w:rPr>
          <w:sz w:val="20"/>
          <w:szCs w:val="20"/>
          <w:lang w:val="ru-RU"/>
        </w:rPr>
        <w:t>.</w:t>
      </w:r>
      <w:r>
        <w:rPr>
          <w:sz w:val="20"/>
          <w:szCs w:val="20"/>
          <w:lang w:val="ru-RU"/>
        </w:rPr>
        <w:t xml:space="preserve">3. </w:t>
      </w:r>
      <w:r w:rsidRPr="00312178">
        <w:rPr>
          <w:sz w:val="20"/>
          <w:szCs w:val="20"/>
          <w:lang w:val="ru-RU"/>
        </w:rPr>
        <w:t xml:space="preserve">Настоящие Правила рассылок не применяются к рассылке Администрацией сервиса сервисных (технических) сообщений, информирующих Пользователя об использовании им Сервиса, в том числе, но не ограничиваясь: сообщений, содержащих логин и пароль для доступа к Сервису, сообщений, отправленных службой модерации Сервиса и т. д. Указанные сообщения рассылаются Администрацией сервиса в силу регистрации Пользователя в Сервисе и отказ от рассылки таких сообщений возможен только путем удаления учетной записи Пользователя в Сервисе.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Pr="00312178" w:rsidRDefault="00312178" w:rsidP="00312178">
      <w:pPr>
        <w:rPr>
          <w:sz w:val="20"/>
          <w:szCs w:val="20"/>
          <w:lang w:val="ru-RU"/>
        </w:rPr>
      </w:pPr>
      <w:r w:rsidRPr="00312178">
        <w:rPr>
          <w:sz w:val="20"/>
          <w:szCs w:val="20"/>
          <w:lang w:val="ru-RU"/>
        </w:rPr>
        <w:t>5.</w:t>
      </w:r>
      <w:r w:rsidR="00490F3D">
        <w:rPr>
          <w:sz w:val="20"/>
          <w:szCs w:val="20"/>
          <w:lang w:val="ru-RU"/>
        </w:rPr>
        <w:t>4</w:t>
      </w:r>
      <w:r>
        <w:rPr>
          <w:sz w:val="20"/>
          <w:szCs w:val="20"/>
          <w:lang w:val="ru-RU"/>
        </w:rPr>
        <w:t>.</w:t>
      </w:r>
      <w:r w:rsidRPr="00312178">
        <w:rPr>
          <w:sz w:val="20"/>
          <w:szCs w:val="20"/>
          <w:lang w:val="ru-RU"/>
        </w:rPr>
        <w:t xml:space="preserve"> В случае несогласия Пользователя с каким-либо из положений Правил рассылок, Пользователь обязан воздержаться от подписки на Рассылки.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P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5.</w:t>
      </w:r>
      <w:r w:rsidR="00490F3D">
        <w:rPr>
          <w:sz w:val="20"/>
          <w:szCs w:val="20"/>
          <w:lang w:val="ru-RU"/>
        </w:rPr>
        <w:t>55</w:t>
      </w:r>
      <w:r w:rsidRPr="00312178">
        <w:rPr>
          <w:sz w:val="20"/>
          <w:szCs w:val="20"/>
          <w:lang w:val="ru-RU"/>
        </w:rPr>
        <w:t xml:space="preserve">. Правила рассылок и отношения Пользователя с Администрацией сервиса и/или Партнерами, возникающие в связи с оформленной подпиской на Рассылки, регулируются законодательством Российской Федерации.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P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5.</w:t>
      </w:r>
      <w:r w:rsidR="00490F3D">
        <w:rPr>
          <w:sz w:val="20"/>
          <w:szCs w:val="20"/>
          <w:lang w:val="ru-RU"/>
        </w:rPr>
        <w:t>6</w:t>
      </w:r>
      <w:r w:rsidRPr="00312178">
        <w:rPr>
          <w:sz w:val="20"/>
          <w:szCs w:val="20"/>
          <w:lang w:val="ru-RU"/>
        </w:rPr>
        <w:t xml:space="preserve">. Принимая условия Правил рассылок, Пользователь выражает свое согласие на получение Сообщений от Администрации сервиса и/или Партнеров по адресу электронной почты и номеру телефона, указанным Пользователем в Личном кабинете Пользователя.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P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5.</w:t>
      </w:r>
      <w:r w:rsidR="00490F3D">
        <w:rPr>
          <w:sz w:val="20"/>
          <w:szCs w:val="20"/>
          <w:lang w:val="ru-RU"/>
        </w:rPr>
        <w:t>7</w:t>
      </w:r>
      <w:r w:rsidRPr="00312178">
        <w:rPr>
          <w:sz w:val="20"/>
          <w:szCs w:val="20"/>
          <w:lang w:val="ru-RU"/>
        </w:rPr>
        <w:t xml:space="preserve">. Администрация сервиса исходит из того, что Согласие на получение Рассылок дается непосредственно Пользователем, управление Рассылками в Личном кабинете Пользователя осуществляется непосредственно Пользователем, а также что адрес электронной почты и номер телефона, указанные Пользователем в Личном кабинете Пользователя, являются корректными и принадлежат Пользователю. Ответственность за правомерность предоставления сведений при подписке на Рассылку и их достоверность несет исключительно Пользователь. </w:t>
      </w:r>
    </w:p>
    <w:p w:rsidR="00312178" w:rsidRPr="00312178" w:rsidRDefault="00312178" w:rsidP="00312178">
      <w:pPr>
        <w:rPr>
          <w:sz w:val="20"/>
          <w:szCs w:val="20"/>
          <w:lang w:val="ru-RU"/>
        </w:rPr>
      </w:pPr>
    </w:p>
    <w:p w:rsidR="00312178" w:rsidRPr="00312178" w:rsidRDefault="00312178" w:rsidP="00312178">
      <w:pPr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5.</w:t>
      </w:r>
      <w:r w:rsidR="00490F3D">
        <w:rPr>
          <w:sz w:val="20"/>
          <w:szCs w:val="20"/>
          <w:lang w:val="ru-RU"/>
        </w:rPr>
        <w:t>8</w:t>
      </w:r>
      <w:r w:rsidRPr="00312178">
        <w:rPr>
          <w:sz w:val="20"/>
          <w:szCs w:val="20"/>
          <w:lang w:val="ru-RU"/>
        </w:rPr>
        <w:t xml:space="preserve">. Пользователь вправе в любое время отказаться от получения рассылок путем перехода по соответствующей гиперссылке, содержащейся в Сообщении, через личный кабинет Пользователя, через </w:t>
      </w:r>
      <w:r w:rsidRPr="00312178">
        <w:rPr>
          <w:sz w:val="20"/>
          <w:szCs w:val="20"/>
          <w:lang w:val="ru-RU"/>
        </w:rPr>
        <w:lastRenderedPageBreak/>
        <w:t>службу поддержки сайта Афлот.рф путем подачи соответствующего обращения в техподдержку Сервиса или в настройках профиля пользователя.</w:t>
      </w:r>
    </w:p>
    <w:p w:rsidR="00FE2AF3" w:rsidRPr="00312178" w:rsidRDefault="00FE2AF3" w:rsidP="00FE2AF3">
      <w:pPr>
        <w:rPr>
          <w:sz w:val="20"/>
          <w:szCs w:val="20"/>
          <w:lang w:val="ru-RU"/>
        </w:rPr>
      </w:pPr>
    </w:p>
    <w:p w:rsidR="00A04D21" w:rsidRPr="00A04D21" w:rsidRDefault="00A04D21">
      <w:pPr>
        <w:rPr>
          <w:color w:val="222222"/>
          <w:sz w:val="20"/>
          <w:szCs w:val="20"/>
          <w:lang w:val="ru-RU"/>
        </w:rPr>
      </w:pPr>
    </w:p>
    <w:p w:rsidR="00181F72" w:rsidRDefault="00FE2AF3">
      <w:pPr>
        <w:pStyle w:val="2"/>
      </w:pPr>
      <w:bookmarkStart w:id="5" w:name="_2yk46jr7nbff" w:colFirst="0" w:colLast="0"/>
      <w:bookmarkEnd w:id="5"/>
      <w:r>
        <w:rPr>
          <w:lang w:val="ru-RU"/>
        </w:rPr>
        <w:t>6</w:t>
      </w:r>
      <w:r w:rsidR="00E77559">
        <w:t>. Правовые основания обработки персональных данных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сайте </w:t>
      </w:r>
      <w:r w:rsidR="00FE2AF3">
        <w:rPr>
          <w:color w:val="222222"/>
          <w:sz w:val="20"/>
          <w:szCs w:val="20"/>
          <w:lang w:val="ru-RU"/>
        </w:rPr>
        <w:t>Афлот.рф</w:t>
      </w:r>
      <w:r w:rsidRPr="00E52A0B">
        <w:rPr>
          <w:color w:val="222222"/>
          <w:sz w:val="20"/>
          <w:szCs w:val="20"/>
        </w:rPr>
        <w:t>.</w:t>
      </w:r>
      <w:r>
        <w:rPr>
          <w:b/>
          <w:color w:val="222222"/>
          <w:sz w:val="20"/>
          <w:szCs w:val="20"/>
        </w:rPr>
        <w:t xml:space="preserve"> </w:t>
      </w:r>
      <w:r>
        <w:rPr>
          <w:color w:val="222222"/>
          <w:sz w:val="20"/>
          <w:szCs w:val="20"/>
        </w:rPr>
        <w:t>Отправляя свои персональные данные Оператору, Пользователь выражает свое согласие с данной Политикой.</w:t>
      </w:r>
    </w:p>
    <w:p w:rsidR="00181F72" w:rsidRDefault="00E77559">
      <w:pPr>
        <w:rPr>
          <w:b/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5.2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color w:val="222222"/>
          <w:sz w:val="20"/>
          <w:szCs w:val="20"/>
        </w:rPr>
        <w:t>cookie</w:t>
      </w:r>
      <w:proofErr w:type="spellEnd"/>
      <w:r>
        <w:rPr>
          <w:color w:val="222222"/>
          <w:sz w:val="20"/>
          <w:szCs w:val="20"/>
        </w:rPr>
        <w:t>» и использование технологии JavaScript).</w:t>
      </w:r>
      <w:r>
        <w:rPr>
          <w:b/>
          <w:color w:val="222222"/>
          <w:sz w:val="20"/>
          <w:szCs w:val="20"/>
        </w:rPr>
        <w:t xml:space="preserve"> </w:t>
      </w:r>
    </w:p>
    <w:p w:rsidR="00181F72" w:rsidRDefault="00834EEB">
      <w:pPr>
        <w:pStyle w:val="2"/>
      </w:pPr>
      <w:bookmarkStart w:id="6" w:name="_jcqhqnj3o9q3" w:colFirst="0" w:colLast="0"/>
      <w:bookmarkEnd w:id="6"/>
      <w:r>
        <w:rPr>
          <w:lang w:val="ru-RU"/>
        </w:rPr>
        <w:t>7</w:t>
      </w:r>
      <w:r w:rsidR="00E77559">
        <w:t>. Порядок сбора, хранения, передачи и других видов обработки персональных данных</w:t>
      </w:r>
    </w:p>
    <w:p w:rsidR="00181F72" w:rsidRPr="00FE2AF3" w:rsidRDefault="00E77559">
      <w:pPr>
        <w:rPr>
          <w:color w:val="222222"/>
          <w:sz w:val="20"/>
          <w:szCs w:val="20"/>
        </w:rPr>
      </w:pPr>
      <w:r w:rsidRPr="00FE2AF3">
        <w:rPr>
          <w:color w:val="222222"/>
          <w:sz w:val="20"/>
          <w:szCs w:val="20"/>
        </w:rPr>
        <w:t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81F72" w:rsidRPr="00FE2AF3" w:rsidRDefault="00E77559">
      <w:pPr>
        <w:rPr>
          <w:color w:val="222222"/>
          <w:sz w:val="20"/>
          <w:szCs w:val="20"/>
        </w:rPr>
      </w:pPr>
      <w:r w:rsidRPr="00FE2AF3">
        <w:rPr>
          <w:color w:val="222222"/>
          <w:sz w:val="20"/>
          <w:szCs w:val="20"/>
        </w:rPr>
        <w:t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181F72" w:rsidRPr="00FE2AF3" w:rsidRDefault="00E77559">
      <w:pPr>
        <w:rPr>
          <w:color w:val="222222"/>
          <w:sz w:val="20"/>
          <w:szCs w:val="20"/>
        </w:rPr>
      </w:pPr>
      <w:r w:rsidRPr="00FE2AF3">
        <w:rPr>
          <w:color w:val="222222"/>
          <w:sz w:val="20"/>
          <w:szCs w:val="20"/>
        </w:rPr>
        <w:t xml:space="preserve"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 </w:t>
      </w:r>
      <w:proofErr w:type="spellStart"/>
      <w:r w:rsidR="00FE2AF3" w:rsidRPr="00FE2AF3">
        <w:rPr>
          <w:b/>
          <w:sz w:val="20"/>
          <w:szCs w:val="20"/>
          <w:lang w:val="en-US"/>
        </w:rPr>
        <w:t>aflot</w:t>
      </w:r>
      <w:proofErr w:type="spellEnd"/>
      <w:r w:rsidR="00FE2AF3" w:rsidRPr="00FE2AF3">
        <w:rPr>
          <w:b/>
          <w:sz w:val="20"/>
          <w:szCs w:val="20"/>
          <w:lang w:val="ru-RU"/>
        </w:rPr>
        <w:t>.</w:t>
      </w:r>
      <w:r w:rsidR="00FE2AF3" w:rsidRPr="00FE2AF3">
        <w:rPr>
          <w:b/>
          <w:sz w:val="20"/>
          <w:szCs w:val="20"/>
          <w:lang w:val="en-US"/>
        </w:rPr>
        <w:t>rf</w:t>
      </w:r>
      <w:r w:rsidR="00FE2AF3" w:rsidRPr="00FE2AF3">
        <w:rPr>
          <w:b/>
          <w:sz w:val="20"/>
          <w:szCs w:val="20"/>
          <w:lang w:val="ru-RU"/>
        </w:rPr>
        <w:t>@</w:t>
      </w:r>
      <w:r w:rsidR="00FE2AF3" w:rsidRPr="00FE2AF3">
        <w:rPr>
          <w:b/>
          <w:sz w:val="20"/>
          <w:szCs w:val="20"/>
          <w:lang w:val="en-US"/>
        </w:rPr>
        <w:t>mail</w:t>
      </w:r>
      <w:r w:rsidR="00FE2AF3" w:rsidRPr="00FE2AF3">
        <w:rPr>
          <w:b/>
          <w:sz w:val="20"/>
          <w:szCs w:val="20"/>
          <w:lang w:val="ru-RU"/>
        </w:rPr>
        <w:t>.</w:t>
      </w:r>
      <w:proofErr w:type="spellStart"/>
      <w:r w:rsidR="00FE2AF3" w:rsidRPr="00FE2AF3">
        <w:rPr>
          <w:b/>
          <w:sz w:val="20"/>
          <w:szCs w:val="20"/>
          <w:lang w:val="en-US"/>
        </w:rPr>
        <w:t>ru</w:t>
      </w:r>
      <w:proofErr w:type="spellEnd"/>
      <w:r w:rsidRPr="00FE2AF3">
        <w:rPr>
          <w:b/>
          <w:color w:val="222222"/>
          <w:sz w:val="20"/>
          <w:szCs w:val="20"/>
        </w:rPr>
        <w:t xml:space="preserve">, </w:t>
      </w:r>
      <w:r w:rsidRPr="00FE2AF3">
        <w:rPr>
          <w:color w:val="222222"/>
          <w:sz w:val="20"/>
          <w:szCs w:val="20"/>
        </w:rPr>
        <w:t>либо на почтовый адрес</w:t>
      </w:r>
      <w:r w:rsidR="00FE2AF3" w:rsidRPr="00FE2AF3">
        <w:rPr>
          <w:color w:val="222222"/>
          <w:sz w:val="20"/>
          <w:szCs w:val="20"/>
          <w:lang w:val="ru-RU"/>
        </w:rPr>
        <w:t xml:space="preserve"> 690091</w:t>
      </w:r>
      <w:r w:rsidR="00FE2AF3">
        <w:rPr>
          <w:color w:val="222222"/>
          <w:sz w:val="20"/>
          <w:szCs w:val="20"/>
          <w:lang w:val="ru-RU"/>
        </w:rPr>
        <w:t>, Россия, город Владивосток, Мордовцева 3, 501 офис</w:t>
      </w:r>
      <w:r w:rsidRPr="00FE2AF3">
        <w:rPr>
          <w:color w:val="222222"/>
          <w:sz w:val="20"/>
          <w:szCs w:val="20"/>
        </w:rPr>
        <w:t>, с пометкой «Актуализация персональных данных»</w:t>
      </w:r>
    </w:p>
    <w:p w:rsidR="00181F72" w:rsidRPr="00FE2AF3" w:rsidRDefault="00E77559">
      <w:pPr>
        <w:rPr>
          <w:color w:val="222222"/>
          <w:sz w:val="20"/>
          <w:szCs w:val="20"/>
        </w:rPr>
      </w:pPr>
      <w:r w:rsidRPr="00FE2AF3">
        <w:rPr>
          <w:color w:val="222222"/>
          <w:sz w:val="20"/>
          <w:szCs w:val="20"/>
        </w:rPr>
        <w:t xml:space="preserve"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 </w:t>
      </w:r>
      <w:proofErr w:type="spellStart"/>
      <w:r w:rsidR="00FE2AF3" w:rsidRPr="00FE2AF3">
        <w:rPr>
          <w:b/>
          <w:sz w:val="20"/>
          <w:szCs w:val="20"/>
          <w:lang w:val="en-US"/>
        </w:rPr>
        <w:t>aflot</w:t>
      </w:r>
      <w:proofErr w:type="spellEnd"/>
      <w:r w:rsidR="00FE2AF3" w:rsidRPr="00FE2AF3">
        <w:rPr>
          <w:b/>
          <w:sz w:val="20"/>
          <w:szCs w:val="20"/>
          <w:lang w:val="ru-RU"/>
        </w:rPr>
        <w:t>.</w:t>
      </w:r>
      <w:r w:rsidR="00FE2AF3" w:rsidRPr="00FE2AF3">
        <w:rPr>
          <w:b/>
          <w:sz w:val="20"/>
          <w:szCs w:val="20"/>
          <w:lang w:val="en-US"/>
        </w:rPr>
        <w:t>rf</w:t>
      </w:r>
      <w:r w:rsidR="00FE2AF3" w:rsidRPr="00FE2AF3">
        <w:rPr>
          <w:b/>
          <w:sz w:val="20"/>
          <w:szCs w:val="20"/>
          <w:lang w:val="ru-RU"/>
        </w:rPr>
        <w:t>@</w:t>
      </w:r>
      <w:r w:rsidR="00FE2AF3" w:rsidRPr="00FE2AF3">
        <w:rPr>
          <w:b/>
          <w:sz w:val="20"/>
          <w:szCs w:val="20"/>
          <w:lang w:val="en-US"/>
        </w:rPr>
        <w:t>mail</w:t>
      </w:r>
      <w:r w:rsidR="00FE2AF3" w:rsidRPr="00FE2AF3">
        <w:rPr>
          <w:b/>
          <w:sz w:val="20"/>
          <w:szCs w:val="20"/>
          <w:lang w:val="ru-RU"/>
        </w:rPr>
        <w:t>.</w:t>
      </w:r>
      <w:proofErr w:type="spellStart"/>
      <w:r w:rsidR="00FE2AF3" w:rsidRPr="00FE2AF3">
        <w:rPr>
          <w:b/>
          <w:sz w:val="20"/>
          <w:szCs w:val="20"/>
          <w:lang w:val="en-US"/>
        </w:rPr>
        <w:t>ru</w:t>
      </w:r>
      <w:proofErr w:type="spellEnd"/>
      <w:r w:rsidRPr="00FE2AF3">
        <w:rPr>
          <w:b/>
          <w:color w:val="222222"/>
          <w:sz w:val="20"/>
          <w:szCs w:val="20"/>
        </w:rPr>
        <w:t xml:space="preserve">, </w:t>
      </w:r>
      <w:r w:rsidRPr="00FE2AF3">
        <w:rPr>
          <w:color w:val="222222"/>
          <w:sz w:val="20"/>
          <w:szCs w:val="20"/>
        </w:rPr>
        <w:t xml:space="preserve">либо на почтовый </w:t>
      </w:r>
      <w:r w:rsidR="00FE2AF3" w:rsidRPr="00FE2AF3">
        <w:rPr>
          <w:color w:val="222222"/>
          <w:sz w:val="20"/>
          <w:szCs w:val="20"/>
        </w:rPr>
        <w:t>адрес</w:t>
      </w:r>
      <w:r w:rsidR="00FE2AF3" w:rsidRPr="00FE2AF3">
        <w:rPr>
          <w:color w:val="222222"/>
          <w:sz w:val="20"/>
          <w:szCs w:val="20"/>
          <w:lang w:val="ru-RU"/>
        </w:rPr>
        <w:t xml:space="preserve"> 690091</w:t>
      </w:r>
      <w:r w:rsidR="00FE2AF3">
        <w:rPr>
          <w:color w:val="222222"/>
          <w:sz w:val="20"/>
          <w:szCs w:val="20"/>
          <w:lang w:val="ru-RU"/>
        </w:rPr>
        <w:t>, Россия, город Владивосток, Мордовцева 3, 501 офис</w:t>
      </w:r>
      <w:r w:rsidRPr="00FE2AF3">
        <w:rPr>
          <w:color w:val="222222"/>
          <w:sz w:val="20"/>
          <w:szCs w:val="20"/>
        </w:rPr>
        <w:t xml:space="preserve">, с пометкой «Отзыв согласия на обработку персональных данных». </w:t>
      </w:r>
    </w:p>
    <w:p w:rsidR="00181F72" w:rsidRDefault="00834EEB">
      <w:pPr>
        <w:pStyle w:val="2"/>
      </w:pPr>
      <w:bookmarkStart w:id="7" w:name="_74ajjwnz35xd" w:colFirst="0" w:colLast="0"/>
      <w:bookmarkEnd w:id="7"/>
      <w:r>
        <w:rPr>
          <w:lang w:val="ru-RU"/>
        </w:rPr>
        <w:t>8</w:t>
      </w:r>
      <w:r w:rsidR="00E77559">
        <w:t>. Заключительные положения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="00C06187" w:rsidRPr="00FE2AF3">
        <w:rPr>
          <w:b/>
          <w:sz w:val="20"/>
          <w:szCs w:val="20"/>
          <w:lang w:val="en-US"/>
        </w:rPr>
        <w:t>aflot</w:t>
      </w:r>
      <w:proofErr w:type="spellEnd"/>
      <w:r w:rsidR="00C06187" w:rsidRPr="00FE2AF3">
        <w:rPr>
          <w:b/>
          <w:sz w:val="20"/>
          <w:szCs w:val="20"/>
          <w:lang w:val="ru-RU"/>
        </w:rPr>
        <w:t>.</w:t>
      </w:r>
      <w:r w:rsidR="00C06187" w:rsidRPr="00FE2AF3">
        <w:rPr>
          <w:b/>
          <w:sz w:val="20"/>
          <w:szCs w:val="20"/>
          <w:lang w:val="en-US"/>
        </w:rPr>
        <w:t>rf</w:t>
      </w:r>
      <w:r w:rsidR="00C06187" w:rsidRPr="00FE2AF3">
        <w:rPr>
          <w:b/>
          <w:sz w:val="20"/>
          <w:szCs w:val="20"/>
          <w:lang w:val="ru-RU"/>
        </w:rPr>
        <w:t>@</w:t>
      </w:r>
      <w:r w:rsidR="00C06187" w:rsidRPr="00FE2AF3">
        <w:rPr>
          <w:b/>
          <w:sz w:val="20"/>
          <w:szCs w:val="20"/>
          <w:lang w:val="en-US"/>
        </w:rPr>
        <w:t>mail</w:t>
      </w:r>
      <w:r w:rsidR="00C06187" w:rsidRPr="00FE2AF3">
        <w:rPr>
          <w:b/>
          <w:sz w:val="20"/>
          <w:szCs w:val="20"/>
          <w:lang w:val="ru-RU"/>
        </w:rPr>
        <w:t>.</w:t>
      </w:r>
      <w:proofErr w:type="spellStart"/>
      <w:r w:rsidR="00C06187" w:rsidRPr="00FE2AF3">
        <w:rPr>
          <w:b/>
          <w:sz w:val="20"/>
          <w:szCs w:val="20"/>
          <w:lang w:val="en-US"/>
        </w:rPr>
        <w:t>ru</w:t>
      </w:r>
      <w:proofErr w:type="spellEnd"/>
      <w:r>
        <w:rPr>
          <w:color w:val="222222"/>
          <w:sz w:val="20"/>
          <w:szCs w:val="20"/>
        </w:rPr>
        <w:t xml:space="preserve">, либо направив письмо на адрес </w:t>
      </w:r>
      <w:proofErr w:type="spellStart"/>
      <w:r w:rsidR="00C06187" w:rsidRPr="00FE2AF3">
        <w:rPr>
          <w:color w:val="222222"/>
          <w:sz w:val="20"/>
          <w:szCs w:val="20"/>
        </w:rPr>
        <w:t>адрес</w:t>
      </w:r>
      <w:proofErr w:type="spellEnd"/>
      <w:r w:rsidR="00C06187" w:rsidRPr="00FE2AF3">
        <w:rPr>
          <w:color w:val="222222"/>
          <w:sz w:val="20"/>
          <w:szCs w:val="20"/>
          <w:lang w:val="ru-RU"/>
        </w:rPr>
        <w:t xml:space="preserve"> 690091</w:t>
      </w:r>
      <w:r w:rsidR="00C06187">
        <w:rPr>
          <w:color w:val="222222"/>
          <w:sz w:val="20"/>
          <w:szCs w:val="20"/>
          <w:lang w:val="ru-RU"/>
        </w:rPr>
        <w:t>, Россия, город Владивосток, Мордовцева 3, 501 офис</w:t>
      </w:r>
      <w:r>
        <w:rPr>
          <w:color w:val="222222"/>
          <w:sz w:val="20"/>
          <w:szCs w:val="20"/>
        </w:rPr>
        <w:t>.</w:t>
      </w:r>
    </w:p>
    <w:p w:rsidR="00181F72" w:rsidRDefault="00E77559">
      <w:pPr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</w:p>
    <w:p w:rsidR="00181F72" w:rsidRDefault="00181F72"/>
    <w:sectPr w:rsidR="00181F72">
      <w:pgSz w:w="11906" w:h="16838"/>
      <w:pgMar w:top="878" w:right="708" w:bottom="878" w:left="7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42D30"/>
    <w:multiLevelType w:val="hybridMultilevel"/>
    <w:tmpl w:val="901C170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2313AF"/>
    <w:multiLevelType w:val="hybridMultilevel"/>
    <w:tmpl w:val="96F4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A7786"/>
    <w:multiLevelType w:val="hybridMultilevel"/>
    <w:tmpl w:val="4E14C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041257">
    <w:abstractNumId w:val="0"/>
  </w:num>
  <w:num w:numId="2" w16cid:durableId="1377506813">
    <w:abstractNumId w:val="2"/>
  </w:num>
  <w:num w:numId="3" w16cid:durableId="185356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72"/>
    <w:rsid w:val="00021595"/>
    <w:rsid w:val="0004373D"/>
    <w:rsid w:val="00181F72"/>
    <w:rsid w:val="0030213D"/>
    <w:rsid w:val="00312178"/>
    <w:rsid w:val="00477A10"/>
    <w:rsid w:val="00490F3D"/>
    <w:rsid w:val="005031AE"/>
    <w:rsid w:val="0080329D"/>
    <w:rsid w:val="00834EEB"/>
    <w:rsid w:val="00902256"/>
    <w:rsid w:val="00A04D21"/>
    <w:rsid w:val="00A74A94"/>
    <w:rsid w:val="00C06187"/>
    <w:rsid w:val="00C85B61"/>
    <w:rsid w:val="00D167F4"/>
    <w:rsid w:val="00E52A0B"/>
    <w:rsid w:val="00E77559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9204D-0738-4F65-B5B8-892E2D4C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C85B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5B6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0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Berezina Anastasia</dc:creator>
  <cp:lastModifiedBy>Berezina Anastasia</cp:lastModifiedBy>
  <cp:revision>5</cp:revision>
  <cp:lastPrinted>2024-05-16T01:26:00Z</cp:lastPrinted>
  <dcterms:created xsi:type="dcterms:W3CDTF">2024-05-14T12:53:00Z</dcterms:created>
  <dcterms:modified xsi:type="dcterms:W3CDTF">2024-05-16T01:33:00Z</dcterms:modified>
</cp:coreProperties>
</file>